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0A" w:rsidRPr="00B95F48" w:rsidRDefault="00E9660A" w:rsidP="00E966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D9147B" wp14:editId="1DF391C5">
            <wp:simplePos x="0" y="0"/>
            <wp:positionH relativeFrom="column">
              <wp:posOffset>-306622</wp:posOffset>
            </wp:positionH>
            <wp:positionV relativeFrom="paragraph">
              <wp:posOffset>-389310</wp:posOffset>
            </wp:positionV>
            <wp:extent cx="2949934" cy="6941488"/>
            <wp:effectExtent l="0" t="0" r="3175" b="0"/>
            <wp:wrapNone/>
            <wp:docPr id="21" name="Рисунок 21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695" cy="69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П</w:t>
      </w:r>
      <w:r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 xml:space="preserve">особие по беременности </w:t>
      </w:r>
      <w:r w:rsidRPr="00B95F48">
        <w:rPr>
          <w:rFonts w:ascii="Times New Roman" w:eastAsia="Times New Roman" w:hAnsi="Times New Roman" w:cs="Times New Roman"/>
          <w:b/>
          <w:i/>
          <w:color w:val="00B050"/>
          <w:sz w:val="28"/>
          <w:szCs w:val="30"/>
          <w:bdr w:val="none" w:sz="0" w:space="0" w:color="auto" w:frame="1"/>
          <w:lang w:eastAsia="ru-RU"/>
        </w:rPr>
        <w:t>и </w:t>
      </w:r>
      <w:r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родам</w:t>
      </w:r>
    </w:p>
    <w:p w:rsidR="00E9660A" w:rsidRDefault="00E9660A" w:rsidP="00E9660A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28"/>
          <w:szCs w:val="28"/>
          <w:lang w:eastAsia="ru-RU"/>
        </w:rPr>
        <w:t xml:space="preserve">Максимальный размер пособия по беременности и родам для работающих женщин при декретном отпуске в 140 дней вырастет в новом году в 1,4 раза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по сравнению с 2024 годом и составит при одноплодной беременности 794 355 рублей. При осложненных родах (156 дней отпуска) — 885 139 рублей, а при многоплодной беременности (194 дня отпуска) — 1 100 750 рублей.</w:t>
      </w:r>
    </w:p>
    <w:p w:rsidR="00E9660A" w:rsidRPr="00B95F48" w:rsidRDefault="00E9660A" w:rsidP="00E9660A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В 2025-м выплаты составят в среднем от 8,8 тысячи до 17,7 тысячи рублей, а для беременных женщин — от 9,6 тысячи до 19,3 тысячи рублей в месяц.</w:t>
      </w:r>
    </w:p>
    <w:p w:rsidR="00E9660A" w:rsidRDefault="005C5C80" w:rsidP="00E9660A">
      <w:pPr>
        <w:spacing w:after="0" w:line="450" w:lineRule="atLeast"/>
        <w:textAlignment w:val="baseline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42BF94D" wp14:editId="4607C46E">
            <wp:simplePos x="0" y="0"/>
            <wp:positionH relativeFrom="column">
              <wp:posOffset>-369294</wp:posOffset>
            </wp:positionH>
            <wp:positionV relativeFrom="paragraph">
              <wp:posOffset>-341602</wp:posOffset>
            </wp:positionV>
            <wp:extent cx="3275937" cy="6997147"/>
            <wp:effectExtent l="0" t="0" r="1270" b="0"/>
            <wp:wrapNone/>
            <wp:docPr id="24" name="Рисунок 24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052" cy="701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0A"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Единовременное пособие при рождении ребенка</w:t>
      </w:r>
    </w:p>
    <w:p w:rsidR="00E9660A" w:rsidRDefault="00E9660A" w:rsidP="00E9660A">
      <w:pPr>
        <w:spacing w:after="0" w:line="450" w:lineRule="atLeast"/>
        <w:ind w:right="28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С 1 февраля 2025 года оно вырастет до 26 400 рублей. Если родились двое или более детей, выплата положена за каждого 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р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ебенка. До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bdr w:val="none" w:sz="0" w:space="0" w:color="auto" w:frame="1"/>
          <w:lang w:eastAsia="ru-RU"/>
        </w:rPr>
        <w:t> 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31 января 2025 года пособие </w:t>
      </w:r>
    </w:p>
    <w:p w:rsidR="00E9660A" w:rsidRPr="00B95F48" w:rsidRDefault="00E9660A" w:rsidP="00E9660A">
      <w:pPr>
        <w:spacing w:after="0" w:line="450" w:lineRule="atLeast"/>
        <w:ind w:right="-294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40 % от среднего заработка за последние два года, </w:t>
      </w:r>
      <w:proofErr w:type="gramStart"/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о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днако</w:t>
      </w:r>
      <w:proofErr w:type="gramEnd"/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есть определенные ограничения. С 1 января 2025 года минимальный размер</w:t>
      </w:r>
      <w:r w:rsidRPr="00E9660A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ежемесячного пособия составит 9227,24 рубля (на основании МРОТ), а максимальный — 68 995,48.</w:t>
      </w:r>
    </w:p>
    <w:p w:rsidR="0091380A" w:rsidRDefault="0091380A" w:rsidP="00E9660A">
      <w:pPr>
        <w:spacing w:after="0" w:line="450" w:lineRule="atLeast"/>
        <w:ind w:right="280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Pr="00D30DD2" w:rsidRDefault="005C5C80" w:rsidP="00D30D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BC00E9B" wp14:editId="01FD0F41">
            <wp:simplePos x="0" y="0"/>
            <wp:positionH relativeFrom="column">
              <wp:posOffset>-257037</wp:posOffset>
            </wp:positionH>
            <wp:positionV relativeFrom="paragraph">
              <wp:posOffset>-341602</wp:posOffset>
            </wp:positionV>
            <wp:extent cx="2949704" cy="6997147"/>
            <wp:effectExtent l="0" t="0" r="3175" b="0"/>
            <wp:wrapNone/>
            <wp:docPr id="23" name="Рисунок 23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6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</w:t>
      </w:r>
      <w:r w:rsidR="00D3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D30DD2" w:rsidRPr="00D3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D3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</w:t>
      </w:r>
      <w:r w:rsidR="00D30DD2" w:rsidRPr="00D30D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пальное бюджетное дошкольное образовательное учреждение «Детский сад №21 «Золотой ключик» комбинированного вида»</w:t>
      </w:r>
    </w:p>
    <w:p w:rsidR="00D30DD2" w:rsidRDefault="00D30DD2" w:rsidP="00D30DD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D30DD2" w:rsidRPr="00D30DD2" w:rsidRDefault="00D30DD2" w:rsidP="00D30DD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u w:val="single"/>
          <w:bdr w:val="none" w:sz="0" w:space="0" w:color="auto" w:frame="1"/>
          <w:lang w:eastAsia="ru-RU"/>
        </w:rPr>
      </w:pPr>
      <w:r w:rsidRPr="00D30DD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Об основных мерах поддержки будущих родителей и семей с детьми в РФ</w:t>
      </w:r>
    </w:p>
    <w:p w:rsidR="00D30DD2" w:rsidRPr="00D30DD2" w:rsidRDefault="00D30DD2" w:rsidP="00D30DD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  <w:drawing>
          <wp:inline distT="0" distB="0" distL="0" distR="0" wp14:anchorId="4CBC7166" wp14:editId="74572626">
            <wp:extent cx="2313830" cy="2647784"/>
            <wp:effectExtent l="0" t="0" r="0" b="635"/>
            <wp:docPr id="18" name="Рисунок 18" descr="C:\Users\User\Desktop\lg!j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g!jc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84" cy="267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</w:p>
    <w:p w:rsidR="00E9660A" w:rsidRPr="00B95F48" w:rsidRDefault="009B35F1" w:rsidP="00E9660A">
      <w:pPr>
        <w:spacing w:after="0" w:line="450" w:lineRule="atLeast"/>
        <w:ind w:right="2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79084E0" wp14:editId="5E466954">
            <wp:simplePos x="0" y="0"/>
            <wp:positionH relativeFrom="column">
              <wp:posOffset>-243012</wp:posOffset>
            </wp:positionH>
            <wp:positionV relativeFrom="paragraph">
              <wp:posOffset>-174625</wp:posOffset>
            </wp:positionV>
            <wp:extent cx="2957885" cy="6949440"/>
            <wp:effectExtent l="0" t="0" r="0" b="3810"/>
            <wp:wrapNone/>
            <wp:docPr id="25" name="Рисунок 25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85" cy="694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0A"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 xml:space="preserve">Материнский </w:t>
      </w:r>
      <w:r w:rsidR="00E9660A" w:rsidRPr="0091380A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к</w:t>
      </w:r>
      <w:r w:rsidR="00E9660A"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апитал</w:t>
      </w:r>
    </w:p>
    <w:p w:rsidR="00E9660A" w:rsidRDefault="00E9660A" w:rsidP="00E9660A">
      <w:pPr>
        <w:tabs>
          <w:tab w:val="left" w:pos="4111"/>
        </w:tabs>
        <w:spacing w:after="0" w:line="450" w:lineRule="atLeast"/>
        <w:ind w:right="-145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С 1</w:t>
      </w:r>
      <w:r w:rsidR="005C5C80" w:rsidRPr="005C5C80">
        <w:rPr>
          <w:noProof/>
          <w:lang w:eastAsia="ru-RU"/>
        </w:rPr>
        <w:t xml:space="preserve">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 февраля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2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025 г</w:t>
      </w:r>
      <w:r w:rsidR="009B35F1" w:rsidRPr="009B35F1">
        <w:rPr>
          <w:noProof/>
          <w:lang w:eastAsia="ru-RU"/>
        </w:rPr>
        <w:t xml:space="preserve">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ода мате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-</w:t>
      </w:r>
    </w:p>
    <w:p w:rsidR="00E9660A" w:rsidRPr="008E70CD" w:rsidRDefault="00E9660A" w:rsidP="00E9660A">
      <w:pPr>
        <w:tabs>
          <w:tab w:val="left" w:pos="4111"/>
        </w:tabs>
        <w:spacing w:after="0" w:line="450" w:lineRule="atLeast"/>
        <w:ind w:right="-145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proofErr w:type="spellStart"/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ринский</w:t>
      </w:r>
      <w:proofErr w:type="spellEnd"/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(семейный)</w:t>
      </w:r>
      <w:r w:rsidR="009B35F1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капитал проиндексируют на 7,3 %. Размер выплат в новом году составит на первого ребенка — 676 тысяч рублей, на второго ребенка — 217 тысяч (или 894 тысяч рублей, если не получена выплата за первого).</w:t>
      </w:r>
    </w:p>
    <w:p w:rsidR="00E9660A" w:rsidRPr="00B95F48" w:rsidRDefault="00E9660A" w:rsidP="00E9660A">
      <w:pPr>
        <w:tabs>
          <w:tab w:val="left" w:pos="3402"/>
          <w:tab w:val="left" w:pos="3686"/>
        </w:tabs>
        <w:spacing w:after="0" w:line="450" w:lineRule="atLeast"/>
        <w:ind w:right="28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>Поддержка многодетных</w:t>
      </w:r>
      <w:r w:rsidRPr="00B95F48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  <w:t xml:space="preserve"> семей</w:t>
      </w:r>
    </w:p>
    <w:p w:rsidR="00E9660A" w:rsidRDefault="00E9660A" w:rsidP="00E9660A">
      <w:pPr>
        <w:spacing w:after="120" w:line="450" w:lineRule="atLeast"/>
        <w:ind w:right="138"/>
        <w:jc w:val="both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Многодетные родители, в семьях которых растет трое или более детей, могут: брать отпуск в любой момент, если в семье есть ребенок до 14 лет; </w:t>
      </w:r>
    </w:p>
    <w:p w:rsidR="009B35F1" w:rsidRDefault="00E9660A" w:rsidP="00E9660A">
      <w:pPr>
        <w:spacing w:after="120" w:line="450" w:lineRule="atLeast"/>
        <w:ind w:right="138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получать налоговые вычеты и вернуть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часть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НД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ФЛ; снизить налог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</w:p>
    <w:p w:rsidR="009B35F1" w:rsidRDefault="009B35F1" w:rsidP="00E9660A">
      <w:pPr>
        <w:spacing w:after="120" w:line="450" w:lineRule="atLeast"/>
        <w:ind w:right="138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CFA656A" wp14:editId="6D11797C">
            <wp:simplePos x="0" y="0"/>
            <wp:positionH relativeFrom="column">
              <wp:posOffset>-321586</wp:posOffset>
            </wp:positionH>
            <wp:positionV relativeFrom="paragraph">
              <wp:posOffset>-111015</wp:posOffset>
            </wp:positionV>
            <wp:extent cx="3021430" cy="6933538"/>
            <wp:effectExtent l="0" t="0" r="7620" b="1270"/>
            <wp:wrapNone/>
            <wp:docPr id="27" name="Рисунок 27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693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60A" w:rsidRDefault="00E9660A" w:rsidP="00E9660A">
      <w:pPr>
        <w:spacing w:after="120" w:line="450" w:lineRule="atLeast"/>
        <w:ind w:right="138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на имущество и землю;  получить 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450 тысяч рублей на погашение ипотеки (если третий и последующий ребенок родился в период с 1 января 2019 года по 31 декабря 2030-го); получить </w:t>
      </w: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п</w:t>
      </w: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о очереди бесплатный </w:t>
      </w:r>
    </w:p>
    <w:p w:rsidR="00E9660A" w:rsidRDefault="00E9660A" w:rsidP="00E9660A">
      <w:pPr>
        <w:spacing w:after="120" w:line="450" w:lineRule="atLeast"/>
        <w:ind w:right="138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 w:rsidRPr="00B95F48"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>земельный участок размером 10 соток.</w:t>
      </w:r>
    </w:p>
    <w:p w:rsidR="00E9660A" w:rsidRDefault="00E9660A" w:rsidP="00E9660A">
      <w:pPr>
        <w:spacing w:after="435" w:line="450" w:lineRule="atLeast"/>
        <w:ind w:right="1040"/>
        <w:jc w:val="center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  <w:drawing>
          <wp:inline distT="0" distB="0" distL="0" distR="0" wp14:anchorId="4E43A131" wp14:editId="138BC14D">
            <wp:extent cx="2099144" cy="2083242"/>
            <wp:effectExtent l="0" t="0" r="0" b="0"/>
            <wp:docPr id="19" name="Рисунок 19" descr="C:\Users\User\Desktop\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44" cy="20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0A" w:rsidRDefault="00E9660A" w:rsidP="00E9660A">
      <w:pPr>
        <w:spacing w:after="0"/>
        <w:rPr>
          <w:rFonts w:ascii="Times New Roman" w:hAnsi="Times New Roman" w:cs="Times New Roman"/>
        </w:rPr>
      </w:pPr>
      <w:r w:rsidRPr="00DA0176">
        <w:rPr>
          <w:rFonts w:ascii="Times New Roman" w:hAnsi="Times New Roman" w:cs="Times New Roman"/>
        </w:rPr>
        <w:t>МБДОУ №21 «Золотой ключик», заместитель заведующей по ВМР</w:t>
      </w:r>
      <w:r>
        <w:rPr>
          <w:rFonts w:ascii="Times New Roman" w:hAnsi="Times New Roman" w:cs="Times New Roman"/>
        </w:rPr>
        <w:t xml:space="preserve"> </w:t>
      </w:r>
      <w:r w:rsidR="009B35F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9B35F1">
        <w:rPr>
          <w:rFonts w:ascii="Times New Roman" w:hAnsi="Times New Roman" w:cs="Times New Roman"/>
        </w:rPr>
        <w:t xml:space="preserve"> </w:t>
      </w:r>
    </w:p>
    <w:p w:rsidR="00E9660A" w:rsidRPr="00DA0176" w:rsidRDefault="009B35F1" w:rsidP="00E9660A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DE01751" wp14:editId="28EB57C8">
            <wp:simplePos x="0" y="0"/>
            <wp:positionH relativeFrom="column">
              <wp:posOffset>-336550</wp:posOffset>
            </wp:positionH>
            <wp:positionV relativeFrom="paragraph">
              <wp:posOffset>-55355</wp:posOffset>
            </wp:positionV>
            <wp:extent cx="3028950" cy="6877878"/>
            <wp:effectExtent l="0" t="0" r="0" b="0"/>
            <wp:wrapNone/>
            <wp:docPr id="26" name="Рисунок 26" descr="https://fsd.multiurok.ru/html/2020/11/03/s_5fa17eba912a7/155639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11/03/s_5fa17eba912a7/1556390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7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60A">
        <w:rPr>
          <w:rFonts w:ascii="Times New Roman" w:hAnsi="Times New Roman" w:cs="Times New Roman"/>
        </w:rPr>
        <w:t xml:space="preserve">С.В. </w:t>
      </w:r>
      <w:proofErr w:type="spellStart"/>
      <w:r w:rsidR="00E9660A">
        <w:rPr>
          <w:rFonts w:ascii="Times New Roman" w:hAnsi="Times New Roman" w:cs="Times New Roman"/>
        </w:rPr>
        <w:t>Низсковских</w:t>
      </w:r>
      <w:proofErr w:type="spellEnd"/>
    </w:p>
    <w:p w:rsidR="00E9660A" w:rsidRPr="0091380A" w:rsidRDefault="00E9660A" w:rsidP="00E9660A">
      <w:pPr>
        <w:spacing w:after="0" w:line="450" w:lineRule="atLeast"/>
        <w:ind w:right="-14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</w:pPr>
      <w:r w:rsidRPr="0091380A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  <w:t>Меры со</w:t>
      </w:r>
      <w:r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  <w:t>циальной поддержки  семей в Красноярском</w:t>
      </w:r>
      <w:r w:rsidRPr="0091380A"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lang w:eastAsia="ru-RU"/>
        </w:rPr>
        <w:t xml:space="preserve"> крае</w:t>
      </w:r>
    </w:p>
    <w:p w:rsidR="00D30DD2" w:rsidRDefault="00E9660A" w:rsidP="00E9660A">
      <w:pPr>
        <w:spacing w:after="0" w:line="450" w:lineRule="atLeast"/>
        <w:textAlignment w:val="baseline"/>
        <w:rPr>
          <w:rFonts w:ascii="Times New Roman" w:eastAsia="Times New Roman" w:hAnsi="Times New Roman" w:cs="Times New Roman"/>
          <w:noProof/>
          <w:color w:val="1E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вы можете  найти на сайте</w:t>
      </w: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E9660A" w:rsidRPr="00B95F48" w:rsidRDefault="00E9660A" w:rsidP="00E9660A">
      <w:pPr>
        <w:spacing w:after="0" w:line="450" w:lineRule="atLeast"/>
        <w:ind w:right="-145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Министерства социальной политики Красноярского края </w:t>
      </w:r>
      <w:hyperlink r:id="rId14" w:history="1">
        <w:r w:rsidRPr="00C34EAF">
          <w:rPr>
            <w:rStyle w:val="a3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https://clck.ru/3HHocN</w:t>
        </w:r>
      </w:hyperlink>
      <w:r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  <w:t xml:space="preserve"> </w:t>
      </w:r>
    </w:p>
    <w:p w:rsidR="00E9660A" w:rsidRPr="00B95F48" w:rsidRDefault="00E9660A" w:rsidP="00E9660A">
      <w:pPr>
        <w:spacing w:after="435" w:line="450" w:lineRule="atLeast"/>
        <w:ind w:right="2010"/>
        <w:textAlignment w:val="baseline"/>
        <w:rPr>
          <w:rFonts w:ascii="Times New Roman" w:eastAsia="Times New Roman" w:hAnsi="Times New Roman" w:cs="Times New Roman"/>
          <w:color w:val="1E2229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E37855" wp14:editId="298C47E5">
            <wp:extent cx="2289975" cy="2013449"/>
            <wp:effectExtent l="0" t="0" r="0" b="6350"/>
            <wp:docPr id="20" name="Рисунок 20" descr="https://code-qr.ru/storage/generated/2025/03/11/6d8e16186aa61b3fe9904ee7658cbf15/2025031105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de-qr.ru/storage/generated/2025/03/11/6d8e16186aa61b3fe9904ee7658cbf15/20250311050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19" cy="201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9B35F1" w:rsidRDefault="009B35F1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9B35F1" w:rsidRDefault="009B35F1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p w:rsidR="00D30DD2" w:rsidRDefault="00D30DD2" w:rsidP="0091380A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0"/>
          <w:szCs w:val="30"/>
          <w:bdr w:val="none" w:sz="0" w:space="0" w:color="auto" w:frame="1"/>
          <w:lang w:eastAsia="ru-RU"/>
        </w:rPr>
      </w:pPr>
    </w:p>
    <w:sectPr w:rsidR="00D30DD2" w:rsidSect="0091380A">
      <w:pgSz w:w="16838" w:h="11906" w:orient="landscape"/>
      <w:pgMar w:top="851" w:right="964" w:bottom="851" w:left="1134" w:header="709" w:footer="709" w:gutter="0"/>
      <w:cols w:num="3" w:space="16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B8"/>
    <w:rsid w:val="002E644C"/>
    <w:rsid w:val="00353A97"/>
    <w:rsid w:val="005C5C80"/>
    <w:rsid w:val="007D24EC"/>
    <w:rsid w:val="007D32E7"/>
    <w:rsid w:val="008E70CD"/>
    <w:rsid w:val="0091380A"/>
    <w:rsid w:val="009B35F1"/>
    <w:rsid w:val="00B61F74"/>
    <w:rsid w:val="00BD5330"/>
    <w:rsid w:val="00D30DD2"/>
    <w:rsid w:val="00DA0176"/>
    <w:rsid w:val="00E9660A"/>
    <w:rsid w:val="00F64BD1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B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B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clck.ru/3HH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0C13-B3E8-4019-A4DD-8FE802CE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2025-03-11T02:18:00Z</dcterms:created>
  <dcterms:modified xsi:type="dcterms:W3CDTF">2025-03-11T04:19:00Z</dcterms:modified>
</cp:coreProperties>
</file>